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B31F78" w:rsidRDefault="00B31F78"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Evaluate and Judge various approaches to digital design and apply a workflow that is most conducive to a specific task.</w:t>
            </w:r>
          </w:p>
          <w:p w:rsidR="00B31F78" w:rsidRDefault="00B31F78"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Compare tools and techniques to design and construct digital content efficiently and expertly.</w:t>
            </w:r>
          </w:p>
          <w:p w:rsidR="004827ED" w:rsidRDefault="00023A58" w:rsidP="00023A5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3A58">
              <w:rPr>
                <w:rFonts w:ascii="Calibri" w:eastAsia="Adobe Song Std L" w:hAnsi="Calibri" w:cs="Angsana New"/>
                <w:b/>
              </w:rPr>
              <w:t>Demonstrate an understanding of digital design through proper application of technique, tools, use of file format, use of color, and overall attention to detail.</w:t>
            </w:r>
          </w:p>
          <w:p w:rsidR="00023A58" w:rsidRDefault="00023A58" w:rsidP="00023A5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3A58">
              <w:rPr>
                <w:rFonts w:ascii="Calibri" w:eastAsia="Adobe Song Std L" w:hAnsi="Calibri" w:cs="Angsana New"/>
                <w:b/>
              </w:rPr>
              <w:t>Revise work continuously based on a standardized approach to critiquing.</w:t>
            </w:r>
          </w:p>
          <w:p w:rsidR="00023A58" w:rsidRPr="00090677" w:rsidRDefault="00023A58" w:rsidP="00023A5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23A58">
              <w:rPr>
                <w:rFonts w:ascii="Calibri" w:eastAsia="Adobe Song Std L" w:hAnsi="Calibri" w:cs="Angsana New"/>
                <w:b/>
              </w:rPr>
              <w:t>Demonstrate ability to construct meaningful digital designs that follow guidelines and parameters and deliver them in a timely professional fashion.</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A308D7"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A308D7"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A308D7"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A308D7"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A308D7"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A308D7"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A308D7"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A308D7"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A308D7"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A308D7"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A308D7" w:rsidTr="00D67649">
        <w:tc>
          <w:tcPr>
            <w:tcW w:w="81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A308D7" w:rsidRPr="003D4B26" w:rsidRDefault="00A308D7" w:rsidP="00A308D7">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A308D7" w:rsidTr="00D67649">
        <w:tc>
          <w:tcPr>
            <w:tcW w:w="81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Wingdings" w:hAnsi="Wingdings" w:cs="Arial"/>
                <w:sz w:val="21"/>
                <w:szCs w:val="21"/>
              </w:rPr>
            </w:pPr>
          </w:p>
          <w:p w:rsidR="00A308D7" w:rsidRDefault="00A308D7" w:rsidP="00A308D7">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A308D7" w:rsidRPr="003D4B26" w:rsidRDefault="00A308D7" w:rsidP="00A308D7">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A308D7" w:rsidTr="00D67649">
        <w:tc>
          <w:tcPr>
            <w:tcW w:w="81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A308D7" w:rsidRPr="003D4B26" w:rsidRDefault="00A308D7" w:rsidP="00A308D7">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A308D7" w:rsidTr="00D67649">
        <w:tc>
          <w:tcPr>
            <w:tcW w:w="81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A308D7" w:rsidRPr="003D4B26" w:rsidRDefault="00A308D7" w:rsidP="00A308D7">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Arial" w:hAnsi="Arial" w:cs="Arial"/>
                <w:sz w:val="21"/>
                <w:szCs w:val="21"/>
              </w:rPr>
            </w:pPr>
            <w:bookmarkStart w:id="10" w:name="_GoBack"/>
            <w:bookmarkEnd w:id="10"/>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A308D7"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A308D7"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B27695" w:rsidTr="00B27695">
        <w:trPr>
          <w:trHeight w:val="252"/>
        </w:trPr>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A308D7"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A308D7" w:rsidTr="000245D7">
        <w:trPr>
          <w:trHeight w:val="252"/>
        </w:trPr>
        <w:tc>
          <w:tcPr>
            <w:tcW w:w="810" w:type="dxa"/>
            <w:vMerge/>
            <w:tcBorders>
              <w:top w:val="nil"/>
              <w:left w:val="nil"/>
              <w:bottom w:val="nil"/>
              <w:right w:val="nil"/>
            </w:tcBorders>
          </w:tcPr>
          <w:p w:rsidR="00A308D7" w:rsidRDefault="00A308D7" w:rsidP="00A308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A308D7" w:rsidRDefault="00A308D7" w:rsidP="00A308D7">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A308D7" w:rsidRPr="007F22D1" w:rsidRDefault="00A308D7" w:rsidP="00A308D7">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A308D7"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A308D7"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A308D7">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3A58"/>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0F2779"/>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2868"/>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B7365"/>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55D2"/>
    <w:rsid w:val="008843CF"/>
    <w:rsid w:val="00894000"/>
    <w:rsid w:val="008B5FEB"/>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308D7"/>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31F78"/>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623DF"/>
    <w:rsid w:val="00C81E2F"/>
    <w:rsid w:val="00CA2216"/>
    <w:rsid w:val="00CC49E8"/>
    <w:rsid w:val="00CD1AD6"/>
    <w:rsid w:val="00CD2C20"/>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13C6"/>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5ABA096A-2E2B-417B-8A17-1759A5CB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C4CF15-CE00-4202-BC85-C330D8D0EC5C}"/>
</file>

<file path=customXml/itemProps2.xml><?xml version="1.0" encoding="utf-8"?>
<ds:datastoreItem xmlns:ds="http://schemas.openxmlformats.org/officeDocument/2006/customXml" ds:itemID="{460A864F-74B8-4053-A455-70F5EB2DBC09}"/>
</file>

<file path=customXml/itemProps3.xml><?xml version="1.0" encoding="utf-8"?>
<ds:datastoreItem xmlns:ds="http://schemas.openxmlformats.org/officeDocument/2006/customXml" ds:itemID="{524E1270-4B93-4F10-A30C-0D4193046EBF}"/>
</file>

<file path=customXml/itemProps4.xml><?xml version="1.0" encoding="utf-8"?>
<ds:datastoreItem xmlns:ds="http://schemas.openxmlformats.org/officeDocument/2006/customXml" ds:itemID="{C45E5271-7EF5-436B-BD76-F08A2F41793A}"/>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2015-08-12T05:20:00Z</dcterms:created>
  <dcterms:modified xsi:type="dcterms:W3CDTF">2016-06-14T22:06:00Z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