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385C33" w:rsidP="00385C3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85C33">
              <w:rPr>
                <w:rFonts w:ascii="Calibri" w:eastAsia="Adobe Song Std L" w:hAnsi="Calibri" w:cs="Angsana New"/>
                <w:b/>
              </w:rPr>
              <w:t>Compare the capabilities and versatility of static web content versus dynamic web page content.</w:t>
            </w:r>
          </w:p>
          <w:p w:rsidR="00385C33" w:rsidRDefault="00385C33" w:rsidP="00385C3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85C33">
              <w:rPr>
                <w:rFonts w:ascii="Calibri" w:eastAsia="Adobe Song Std L" w:hAnsi="Calibri" w:cs="Angsana New"/>
                <w:b/>
              </w:rPr>
              <w:t>Construct complex web sites and web applications driven by server side scripting, databases, and content management systems.</w:t>
            </w:r>
          </w:p>
          <w:p w:rsidR="00385C33" w:rsidRDefault="00385C33" w:rsidP="00385C3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85C33">
              <w:rPr>
                <w:rFonts w:ascii="Calibri" w:eastAsia="Adobe Song Std L" w:hAnsi="Calibri" w:cs="Angsana New"/>
                <w:b/>
              </w:rPr>
              <w:t>Demonstrate ability to send and receive information from one computer to another.</w:t>
            </w:r>
          </w:p>
          <w:p w:rsidR="00385C33" w:rsidRPr="00090677" w:rsidRDefault="00385C33" w:rsidP="00385C3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85C33">
              <w:rPr>
                <w:rFonts w:ascii="Calibri" w:eastAsia="Adobe Song Std L" w:hAnsi="Calibri" w:cs="Angsana New"/>
                <w:b/>
              </w:rPr>
              <w:t>Evaluate and judge the quality of a web site or web application's architecture and determine possible means of optimization.</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1A3E92"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A3E92"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1A3E92"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1A3E92"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A3E92"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1A3E92"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1A3E92"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1A3E92"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1A3E92"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1A3E92"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1A3E92" w:rsidTr="00D67649">
        <w:tc>
          <w:tcPr>
            <w:tcW w:w="81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1A3E92" w:rsidRPr="003D4B26" w:rsidRDefault="001A3E92" w:rsidP="001A3E9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A3E92" w:rsidTr="00D67649">
        <w:tc>
          <w:tcPr>
            <w:tcW w:w="81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Wingdings" w:hAnsi="Wingdings" w:cs="Arial"/>
                <w:sz w:val="21"/>
                <w:szCs w:val="21"/>
              </w:rPr>
            </w:pPr>
          </w:p>
          <w:p w:rsidR="001A3E92" w:rsidRDefault="001A3E92" w:rsidP="001A3E9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1A3E92" w:rsidRPr="003D4B26" w:rsidRDefault="001A3E92" w:rsidP="001A3E9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1A3E92" w:rsidTr="00D67649">
        <w:tc>
          <w:tcPr>
            <w:tcW w:w="81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1A3E92" w:rsidRPr="003D4B26" w:rsidRDefault="001A3E92" w:rsidP="001A3E9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1A3E92" w:rsidTr="00D67649">
        <w:tc>
          <w:tcPr>
            <w:tcW w:w="81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1A3E92" w:rsidRPr="003D4B26" w:rsidRDefault="001A3E92" w:rsidP="001A3E9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1A3E92"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1A3E92"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1A3E92" w:rsidTr="00B27695">
        <w:trPr>
          <w:trHeight w:val="252"/>
        </w:trPr>
        <w:tc>
          <w:tcPr>
            <w:tcW w:w="810" w:type="dxa"/>
            <w:vMerge/>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1A3E92" w:rsidRPr="003D4B26" w:rsidRDefault="001A3E92" w:rsidP="001A3E9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1A3E92"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A3E92" w:rsidTr="000245D7">
        <w:trPr>
          <w:trHeight w:val="252"/>
        </w:trPr>
        <w:tc>
          <w:tcPr>
            <w:tcW w:w="810" w:type="dxa"/>
            <w:vMerge/>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bookmarkStart w:id="10" w:name="_GoBack" w:colFirst="2" w:colLast="2"/>
          </w:p>
        </w:tc>
        <w:tc>
          <w:tcPr>
            <w:tcW w:w="5130" w:type="dxa"/>
            <w:tcBorders>
              <w:top w:val="nil"/>
              <w:left w:val="nil"/>
              <w:bottom w:val="nil"/>
              <w:right w:val="nil"/>
            </w:tcBorders>
          </w:tcPr>
          <w:p w:rsidR="001A3E92" w:rsidRDefault="001A3E92" w:rsidP="001A3E9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1A3E92" w:rsidRPr="007F22D1" w:rsidRDefault="001A3E92" w:rsidP="001A3E92">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bookmarkEnd w:id="10"/>
    </w:tbl>
    <w:p w:rsidR="00667FBA" w:rsidRPr="00990C50" w:rsidRDefault="00667FBA" w:rsidP="00B27695">
      <w:pPr>
        <w:autoSpaceDE w:val="0"/>
        <w:autoSpaceDN w:val="0"/>
        <w:adjustRightInd w:val="0"/>
        <w:spacing w:before="29" w:line="267" w:lineRule="auto"/>
        <w:ind w:right="3007"/>
        <w:rPr>
          <w:rFonts w:cs="Arial"/>
        </w:rPr>
      </w:pPr>
    </w:p>
    <w:p w:rsidR="008843CF" w:rsidRDefault="001A3E92"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1A3E9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1A3E92">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3E92"/>
    <w:rsid w:val="001B42F4"/>
    <w:rsid w:val="001B4AA6"/>
    <w:rsid w:val="001E2D22"/>
    <w:rsid w:val="001E74A1"/>
    <w:rsid w:val="00210E61"/>
    <w:rsid w:val="00234650"/>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11B0"/>
    <w:rsid w:val="00362E2C"/>
    <w:rsid w:val="00370869"/>
    <w:rsid w:val="00385C33"/>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55D2"/>
    <w:rsid w:val="008843CF"/>
    <w:rsid w:val="00894000"/>
    <w:rsid w:val="008B5FE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905CDA61-5AF1-47B2-90D6-8D73BC40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841EE5-B755-41FB-8D73-4AC5242FAEA2}"/>
</file>

<file path=customXml/itemProps2.xml><?xml version="1.0" encoding="utf-8"?>
<ds:datastoreItem xmlns:ds="http://schemas.openxmlformats.org/officeDocument/2006/customXml" ds:itemID="{5EF00CBB-9A53-49ED-B1FD-713DD6A8ED11}"/>
</file>

<file path=customXml/itemProps3.xml><?xml version="1.0" encoding="utf-8"?>
<ds:datastoreItem xmlns:ds="http://schemas.openxmlformats.org/officeDocument/2006/customXml" ds:itemID="{27B9A5E8-2505-4783-8F0B-DDCCCCCEBA53}"/>
</file>

<file path=customXml/itemProps4.xml><?xml version="1.0" encoding="utf-8"?>
<ds:datastoreItem xmlns:ds="http://schemas.openxmlformats.org/officeDocument/2006/customXml" ds:itemID="{A8FAF0D8-DBEC-4898-B4D0-06F94E3FA670}"/>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2015-08-12T05:19:00Z</dcterms:created>
  <dcterms:modified xsi:type="dcterms:W3CDTF">2016-06-14T22:00:00Z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