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30FCA" w14:textId="6758F845" w:rsidR="00374565" w:rsidRPr="00C330D3" w:rsidRDefault="00903D52" w:rsidP="00C330D3">
      <w:pPr>
        <w:jc w:val="center"/>
        <w:rPr>
          <w:sz w:val="36"/>
          <w:szCs w:val="36"/>
        </w:rPr>
      </w:pPr>
      <w:r>
        <w:rPr>
          <w:sz w:val="36"/>
          <w:szCs w:val="36"/>
        </w:rPr>
        <w:t>Professional Development Funding Request Information Sheet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74565" w14:paraId="1709F986" w14:textId="77777777">
        <w:tc>
          <w:tcPr>
            <w:tcW w:w="1080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8721" w14:textId="77777777" w:rsidR="00374565" w:rsidRDefault="00903D52">
            <w:pPr>
              <w:jc w:val="center"/>
            </w:pPr>
            <w:r>
              <w:t>General Information</w:t>
            </w:r>
          </w:p>
        </w:tc>
      </w:tr>
      <w:tr w:rsidR="00374565" w14:paraId="2865F0AF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38F5" w14:textId="68BA9B29" w:rsidR="00B1645A" w:rsidRPr="00F818EB" w:rsidRDefault="001F6D8E">
            <w:r w:rsidRPr="00F818EB">
              <w:t>Limited f</w:t>
            </w:r>
            <w:r w:rsidR="00903D52" w:rsidRPr="00F818EB">
              <w:t>unding for professional development activities</w:t>
            </w:r>
            <w:r w:rsidR="000A30A3" w:rsidRPr="00F818EB">
              <w:t xml:space="preserve"> not covered by your </w:t>
            </w:r>
            <w:r w:rsidR="000E35AB" w:rsidRPr="00F818EB">
              <w:t>department budget</w:t>
            </w:r>
            <w:r w:rsidR="00903D52" w:rsidRPr="00F818EB">
              <w:t xml:space="preserve"> is available for faculty, classified staff, and managers</w:t>
            </w:r>
            <w:r w:rsidR="00831FD6" w:rsidRPr="00F818EB">
              <w:t xml:space="preserve">. </w:t>
            </w:r>
            <w:r w:rsidR="00736B72" w:rsidRPr="00F818EB">
              <w:t>Contact</w:t>
            </w:r>
            <w:r w:rsidR="007F4A9C" w:rsidRPr="00F818EB">
              <w:t xml:space="preserve"> your </w:t>
            </w:r>
            <w:r w:rsidR="000F7A0B" w:rsidRPr="00F818EB">
              <w:t>Department C</w:t>
            </w:r>
            <w:r w:rsidR="00D03158" w:rsidRPr="00F818EB">
              <w:t xml:space="preserve">hair or </w:t>
            </w:r>
            <w:r w:rsidR="000F7A0B" w:rsidRPr="00F818EB">
              <w:t>Direct S</w:t>
            </w:r>
            <w:r w:rsidR="00D03158" w:rsidRPr="00F818EB">
              <w:t xml:space="preserve">upervisor </w:t>
            </w:r>
            <w:r w:rsidR="007F4A9C" w:rsidRPr="00F818EB">
              <w:t xml:space="preserve">to determine if </w:t>
            </w:r>
            <w:r w:rsidR="00BF5054" w:rsidRPr="00F818EB">
              <w:t xml:space="preserve">full or partial </w:t>
            </w:r>
            <w:r w:rsidR="007F4A9C" w:rsidRPr="00F818EB">
              <w:t>department</w:t>
            </w:r>
            <w:r w:rsidR="00BF5054" w:rsidRPr="00F818EB">
              <w:t xml:space="preserve"> funding</w:t>
            </w:r>
            <w:r w:rsidR="007F4A9C" w:rsidRPr="00F818EB">
              <w:t xml:space="preserve"> is</w:t>
            </w:r>
            <w:r w:rsidR="00D03158" w:rsidRPr="00F818EB">
              <w:t xml:space="preserve"> available </w:t>
            </w:r>
            <w:r w:rsidR="008523D5" w:rsidRPr="00F818EB">
              <w:t xml:space="preserve">before </w:t>
            </w:r>
            <w:r w:rsidR="007B292D" w:rsidRPr="00F818EB">
              <w:t>submitting</w:t>
            </w:r>
            <w:r w:rsidR="008523D5" w:rsidRPr="00F818EB">
              <w:t xml:space="preserve"> a</w:t>
            </w:r>
            <w:r w:rsidR="00736B72" w:rsidRPr="00F818EB">
              <w:t xml:space="preserve"> </w:t>
            </w:r>
            <w:r w:rsidR="008523D5" w:rsidRPr="00F818EB">
              <w:t>request</w:t>
            </w:r>
            <w:r w:rsidR="00BF5054" w:rsidRPr="00F818EB">
              <w:t xml:space="preserve">. </w:t>
            </w:r>
            <w:r w:rsidR="00C757E3" w:rsidRPr="00F818EB">
              <w:t>Requests for funding</w:t>
            </w:r>
            <w:r w:rsidR="00903D52" w:rsidRPr="00F818EB">
              <w:t xml:space="preserve"> </w:t>
            </w:r>
            <w:r w:rsidR="00AE13AF" w:rsidRPr="00F818EB">
              <w:t>may</w:t>
            </w:r>
            <w:r w:rsidR="00C757E3" w:rsidRPr="00F818EB">
              <w:t xml:space="preserve"> be</w:t>
            </w:r>
            <w:r w:rsidR="00903D52" w:rsidRPr="00F818EB">
              <w:t xml:space="preserve"> submitted by individuals only.</w:t>
            </w:r>
            <w:r w:rsidR="00FF1903" w:rsidRPr="00F818EB">
              <w:t xml:space="preserve"> </w:t>
            </w:r>
            <w:r w:rsidR="00903D52" w:rsidRPr="00F818EB">
              <w:t>Below you will find the link to the app</w:t>
            </w:r>
            <w:r w:rsidR="00D01A4C" w:rsidRPr="00F818EB">
              <w:t xml:space="preserve">lication and </w:t>
            </w:r>
            <w:r w:rsidR="000F7AE6" w:rsidRPr="00F818EB">
              <w:t>step-by-step instructions to file an application.</w:t>
            </w:r>
          </w:p>
          <w:p w14:paraId="0DB40073" w14:textId="77777777" w:rsidR="00FE27CC" w:rsidRDefault="00FE27CC"/>
          <w:p w14:paraId="4D81EF8D" w14:textId="49EE0B9D" w:rsidR="00FE27CC" w:rsidRDefault="00FE27CC">
            <w:r>
              <w:rPr>
                <w:b/>
              </w:rPr>
              <w:t>Deadline to submit:</w:t>
            </w:r>
            <w:r>
              <w:t xml:space="preserve"> Funding request</w:t>
            </w:r>
            <w:r w:rsidR="00666473">
              <w:t>s</w:t>
            </w:r>
            <w:r>
              <w:t xml:space="preserve"> must be approved prior to travel</w:t>
            </w:r>
            <w:r w:rsidR="00DC6A90">
              <w:t xml:space="preserve"> </w:t>
            </w:r>
            <w:r w:rsidR="00DC6A90" w:rsidRPr="00F818EB">
              <w:t>(no exceptions).</w:t>
            </w:r>
            <w:r w:rsidRPr="00F818EB">
              <w:t xml:space="preserve"> To be considered for funding, </w:t>
            </w:r>
            <w:r w:rsidR="000E35AB" w:rsidRPr="00F818EB">
              <w:t>a complete</w:t>
            </w:r>
            <w:r w:rsidRPr="00F818EB">
              <w:t xml:space="preserve"> application must be submitted 45 days before the activity for in-state travel. Out-of-state travel, as well as travel beyond 500 miles from primary work site</w:t>
            </w:r>
            <w:r w:rsidR="0085270C" w:rsidRPr="00F818EB">
              <w:t>,</w:t>
            </w:r>
            <w:r w:rsidRPr="00F818EB">
              <w:t xml:space="preserve"> must be submitted 60 days before the event. </w:t>
            </w:r>
            <w:r w:rsidR="000E35AB" w:rsidRPr="00F818EB">
              <w:t xml:space="preserve">See </w:t>
            </w:r>
            <w:hyperlink r:id="rId5" w:history="1">
              <w:r>
                <w:rPr>
                  <w:rStyle w:val="Hyperlink"/>
                </w:rPr>
                <w:t>RCCD Policy 6900</w:t>
              </w:r>
            </w:hyperlink>
            <w:r w:rsidR="000E35AB">
              <w:t xml:space="preserve"> </w:t>
            </w:r>
            <w:r w:rsidR="000E35AB" w:rsidRPr="00F818EB">
              <w:t>and</w:t>
            </w:r>
            <w:r>
              <w:t xml:space="preserve"> </w:t>
            </w:r>
            <w:hyperlink r:id="rId6" w:history="1">
              <w:r>
                <w:rPr>
                  <w:rStyle w:val="Hyperlink"/>
                </w:rPr>
                <w:t>RCCD Administrative Procedure 6907</w:t>
              </w:r>
            </w:hyperlink>
            <w:r w:rsidR="000E35AB">
              <w:t xml:space="preserve"> for more information. </w:t>
            </w:r>
          </w:p>
          <w:p w14:paraId="0CCFE1C5" w14:textId="77777777" w:rsidR="00374565" w:rsidRPr="000F7A0B" w:rsidRDefault="00903D52">
            <w:pPr>
              <w:rPr>
                <w:color w:val="FF0000"/>
              </w:rPr>
            </w:pPr>
            <w:r>
              <w:t xml:space="preserve"> </w:t>
            </w:r>
          </w:p>
          <w:p w14:paraId="1B465848" w14:textId="77777777" w:rsidR="000120A9" w:rsidRDefault="00903D52" w:rsidP="008C1A46">
            <w:pPr>
              <w:ind w:firstLine="720"/>
            </w:pPr>
            <w:r>
              <w:t>Before submitting your application, you must receive endorsement from your Depar</w:t>
            </w:r>
            <w:r w:rsidR="000E35AB">
              <w:t>tment Chair or Direct Supervisor</w:t>
            </w:r>
            <w:r>
              <w:t xml:space="preserve"> to verify that this professional development activity fits within the scope of your duties at the college.</w:t>
            </w:r>
            <w:r w:rsidR="000E35AB">
              <w:t xml:space="preserve"> </w:t>
            </w:r>
            <w:r w:rsidR="000E35AB" w:rsidRPr="00F818EB">
              <w:t>You must also obtain endorsement from one of the Faculty PD Committee Chairs.</w:t>
            </w:r>
            <w:r w:rsidRPr="00F818EB">
              <w:t xml:space="preserve"> </w:t>
            </w:r>
            <w:r w:rsidR="00666473">
              <w:t>Your a</w:t>
            </w:r>
            <w:r w:rsidR="00630850" w:rsidRPr="00F818EB">
              <w:t>pplication will be</w:t>
            </w:r>
            <w:r w:rsidRPr="00F818EB">
              <w:t xml:space="preserve"> evaluated </w:t>
            </w:r>
            <w:r w:rsidR="00A92DC8" w:rsidRPr="00F818EB">
              <w:t xml:space="preserve">by the Professional Development Administrator </w:t>
            </w:r>
            <w:r w:rsidRPr="00F818EB">
              <w:t xml:space="preserve">to determine if </w:t>
            </w:r>
            <w:r w:rsidR="000120A9">
              <w:t>it</w:t>
            </w:r>
            <w:r w:rsidR="00A92DC8" w:rsidRPr="00F818EB">
              <w:t xml:space="preserve"> quali</w:t>
            </w:r>
            <w:r w:rsidR="00666473">
              <w:t>f</w:t>
            </w:r>
            <w:r w:rsidR="000120A9">
              <w:t>ies</w:t>
            </w:r>
            <w:r w:rsidR="007263C1" w:rsidRPr="00F818EB">
              <w:t xml:space="preserve"> for funding</w:t>
            </w:r>
            <w:r w:rsidR="00716ABC" w:rsidRPr="00F818EB">
              <w:t xml:space="preserve"> from</w:t>
            </w:r>
            <w:r w:rsidR="00A92DC8" w:rsidRPr="00F818EB">
              <w:t xml:space="preserve"> </w:t>
            </w:r>
            <w:r w:rsidR="008C1A46" w:rsidRPr="00F818EB">
              <w:t>available sources</w:t>
            </w:r>
            <w:r w:rsidR="000120A9">
              <w:t>. The a</w:t>
            </w:r>
            <w:r w:rsidR="00A92DC8" w:rsidRPr="00F818EB">
              <w:t>pplicant will be notified of the funding decision via email within ten business days.</w:t>
            </w:r>
          </w:p>
          <w:p w14:paraId="1E150B79" w14:textId="1687701D" w:rsidR="00374565" w:rsidRPr="000120A9" w:rsidRDefault="000120A9" w:rsidP="000120A9">
            <w:pPr>
              <w:rPr>
                <w:i/>
              </w:rPr>
            </w:pPr>
            <w:r w:rsidRPr="000120A9">
              <w:rPr>
                <w:i/>
              </w:rPr>
              <w:t>Note:</w:t>
            </w:r>
            <w:r w:rsidR="00A92DC8" w:rsidRPr="000120A9">
              <w:rPr>
                <w:i/>
              </w:rPr>
              <w:t xml:space="preserve"> </w:t>
            </w:r>
            <w:r w:rsidR="004B6ABB" w:rsidRPr="000120A9">
              <w:rPr>
                <w:i/>
              </w:rPr>
              <w:t xml:space="preserve">Incomplete applications </w:t>
            </w:r>
            <w:r w:rsidR="003643DF" w:rsidRPr="000120A9">
              <w:rPr>
                <w:i/>
              </w:rPr>
              <w:t xml:space="preserve">will not be </w:t>
            </w:r>
            <w:r w:rsidRPr="000120A9">
              <w:rPr>
                <w:i/>
              </w:rPr>
              <w:t>processed</w:t>
            </w:r>
            <w:r w:rsidR="003643DF" w:rsidRPr="000120A9">
              <w:rPr>
                <w:i/>
              </w:rPr>
              <w:t xml:space="preserve"> unti</w:t>
            </w:r>
            <w:r w:rsidR="001B4520" w:rsidRPr="000120A9">
              <w:rPr>
                <w:i/>
              </w:rPr>
              <w:t xml:space="preserve">l all required </w:t>
            </w:r>
            <w:r w:rsidRPr="000120A9">
              <w:rPr>
                <w:i/>
              </w:rPr>
              <w:t xml:space="preserve">signatures and </w:t>
            </w:r>
            <w:r w:rsidR="001B4520" w:rsidRPr="000120A9">
              <w:rPr>
                <w:i/>
              </w:rPr>
              <w:t>materials have been</w:t>
            </w:r>
            <w:r w:rsidR="003643DF" w:rsidRPr="000120A9">
              <w:rPr>
                <w:i/>
              </w:rPr>
              <w:t xml:space="preserve"> provided by applicant. </w:t>
            </w:r>
          </w:p>
        </w:tc>
      </w:tr>
    </w:tbl>
    <w:p w14:paraId="4B213BCE" w14:textId="77777777" w:rsidR="00374565" w:rsidRDefault="00374565">
      <w:pPr>
        <w:rPr>
          <w:u w:val="single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74565" w14:paraId="042C906F" w14:textId="77777777">
        <w:tc>
          <w:tcPr>
            <w:tcW w:w="1080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3636" w14:textId="77777777" w:rsidR="00374565" w:rsidRDefault="00903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Directions</w:t>
            </w:r>
          </w:p>
        </w:tc>
      </w:tr>
      <w:tr w:rsidR="00374565" w14:paraId="6D98F150" w14:textId="77777777">
        <w:tc>
          <w:tcPr>
            <w:tcW w:w="1080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AB7F" w14:textId="549BF059" w:rsidR="00374565" w:rsidRDefault="008C1A46">
            <w:pPr>
              <w:rPr>
                <w:u w:val="single"/>
              </w:rPr>
            </w:pPr>
            <w:r>
              <w:t xml:space="preserve">Part 1: </w:t>
            </w:r>
            <w:r w:rsidR="000D6257">
              <w:t xml:space="preserve">Submitting Your </w:t>
            </w:r>
            <w:r>
              <w:t>A</w:t>
            </w:r>
            <w:r w:rsidR="00903D52">
              <w:t>pplication</w:t>
            </w:r>
          </w:p>
        </w:tc>
      </w:tr>
      <w:tr w:rsidR="00374565" w14:paraId="283E7610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007A" w14:textId="071E21D9" w:rsidR="00F9655F" w:rsidRDefault="00903D52">
            <w:pPr>
              <w:numPr>
                <w:ilvl w:val="0"/>
                <w:numId w:val="1"/>
              </w:numPr>
            </w:pPr>
            <w:r>
              <w:t xml:space="preserve">Access the </w:t>
            </w:r>
            <w:hyperlink r:id="rId7" w:history="1">
              <w:r w:rsidR="00F9655F">
                <w:rPr>
                  <w:rStyle w:val="Hyperlink"/>
                </w:rPr>
                <w:t>Professional Development Activity Funding Request Application</w:t>
              </w:r>
            </w:hyperlink>
            <w:r w:rsidR="00920196">
              <w:t xml:space="preserve"> and type in responses.</w:t>
            </w:r>
          </w:p>
          <w:p w14:paraId="6DB87016" w14:textId="77777777" w:rsidR="00374565" w:rsidRDefault="00903D52">
            <w:pPr>
              <w:numPr>
                <w:ilvl w:val="0"/>
                <w:numId w:val="1"/>
              </w:numPr>
            </w:pPr>
            <w:r>
              <w:t>Read “Dissemination Activity Ideas” to identify possible ways of disseminating what you learned to others at Norco College, and explain your dissemination plan o</w:t>
            </w:r>
            <w:r w:rsidR="00586174">
              <w:t>n</w:t>
            </w:r>
            <w:r>
              <w:t xml:space="preserve"> application form.</w:t>
            </w:r>
          </w:p>
          <w:p w14:paraId="57B0F5F9" w14:textId="399C98F6" w:rsidR="00903D52" w:rsidRDefault="00903D52" w:rsidP="00903D52">
            <w:pPr>
              <w:numPr>
                <w:ilvl w:val="0"/>
                <w:numId w:val="1"/>
              </w:numPr>
            </w:pPr>
            <w:r w:rsidRPr="00F818EB">
              <w:t xml:space="preserve">Estimate expenses in the section provided </w:t>
            </w:r>
            <w:r w:rsidR="000D6257">
              <w:t>in the</w:t>
            </w:r>
            <w:r>
              <w:t xml:space="preserve"> application.</w:t>
            </w:r>
          </w:p>
          <w:p w14:paraId="3AD94692" w14:textId="14BC465C" w:rsidR="00903D52" w:rsidRDefault="00903D52" w:rsidP="00903D52">
            <w:pPr>
              <w:ind w:left="720"/>
            </w:pPr>
            <w:r>
              <w:t xml:space="preserve">As of </w:t>
            </w:r>
            <w:r w:rsidR="0004243F">
              <w:t xml:space="preserve">January 1, </w:t>
            </w:r>
            <w:r>
              <w:t>2019, the mileage rei</w:t>
            </w:r>
            <w:r w:rsidR="0004243F">
              <w:t>mbursement is 58 cents per mile. For more information:</w:t>
            </w:r>
            <w:r>
              <w:t xml:space="preserve"> </w:t>
            </w:r>
            <w:hyperlink r:id="rId8">
              <w:r>
                <w:rPr>
                  <w:color w:val="1155CC"/>
                  <w:u w:val="single"/>
                </w:rPr>
                <w:t>https://www.irs.gov/newsroom/irs-issues-standard-mileage-rates-for-2019</w:t>
              </w:r>
            </w:hyperlink>
            <w:r>
              <w:rPr>
                <w:color w:val="1155CC"/>
                <w:u w:val="single"/>
              </w:rPr>
              <w:t>.</w:t>
            </w:r>
            <w:r>
              <w:t xml:space="preserve"> </w:t>
            </w:r>
          </w:p>
          <w:p w14:paraId="3C752535" w14:textId="4B22730A" w:rsidR="00374565" w:rsidRPr="00F818EB" w:rsidRDefault="000E35AB" w:rsidP="00903D52">
            <w:pPr>
              <w:numPr>
                <w:ilvl w:val="0"/>
                <w:numId w:val="1"/>
              </w:numPr>
            </w:pPr>
            <w:r w:rsidRPr="00F818EB">
              <w:t xml:space="preserve">Attach event agenda which includes </w:t>
            </w:r>
            <w:r w:rsidR="00CA0526" w:rsidRPr="00F818EB">
              <w:t>registration</w:t>
            </w:r>
            <w:r w:rsidRPr="00F818EB">
              <w:t xml:space="preserve"> costs</w:t>
            </w:r>
            <w:r w:rsidR="002D3112" w:rsidRPr="00F818EB">
              <w:t xml:space="preserve"> and </w:t>
            </w:r>
            <w:r w:rsidR="008C1A46" w:rsidRPr="00F818EB">
              <w:t xml:space="preserve">negotiated </w:t>
            </w:r>
            <w:r w:rsidR="002D3112" w:rsidRPr="00F818EB">
              <w:t>hotel rate</w:t>
            </w:r>
            <w:r w:rsidR="009036FD" w:rsidRPr="00F818EB">
              <w:t xml:space="preserve"> (if </w:t>
            </w:r>
            <w:r w:rsidR="00CA0526" w:rsidRPr="00F818EB">
              <w:t>applicable</w:t>
            </w:r>
            <w:r w:rsidR="009036FD" w:rsidRPr="00F818EB">
              <w:t>)</w:t>
            </w:r>
            <w:r w:rsidR="00903D52" w:rsidRPr="00F818EB">
              <w:t xml:space="preserve">. </w:t>
            </w:r>
          </w:p>
          <w:p w14:paraId="752137BF" w14:textId="34DAB5C7" w:rsidR="000F7A67" w:rsidRDefault="00903D52" w:rsidP="00903D52">
            <w:pPr>
              <w:numPr>
                <w:ilvl w:val="0"/>
                <w:numId w:val="1"/>
              </w:numPr>
            </w:pPr>
            <w:r>
              <w:t xml:space="preserve">Obtain </w:t>
            </w:r>
            <w:r w:rsidR="00CD7C1A">
              <w:t>chair’s</w:t>
            </w:r>
            <w:r w:rsidR="006130CC">
              <w:t xml:space="preserve"> or </w:t>
            </w:r>
            <w:r w:rsidR="00CD7C1A">
              <w:t>supervisor’s</w:t>
            </w:r>
            <w:r>
              <w:t xml:space="preserve"> signature</w:t>
            </w:r>
            <w:r w:rsidR="008C1A46">
              <w:t>, and PD Committee Chair’s signature</w:t>
            </w:r>
            <w:r>
              <w:t xml:space="preserve"> on the ap</w:t>
            </w:r>
            <w:r w:rsidR="000F7A67">
              <w:t>plication.</w:t>
            </w:r>
          </w:p>
          <w:p w14:paraId="16647DE5" w14:textId="403AA2F0" w:rsidR="00374565" w:rsidRPr="00903D52" w:rsidRDefault="000F7A67" w:rsidP="00903D52">
            <w:pPr>
              <w:numPr>
                <w:ilvl w:val="0"/>
                <w:numId w:val="1"/>
              </w:numPr>
            </w:pPr>
            <w:r>
              <w:t>S</w:t>
            </w:r>
            <w:r w:rsidR="000128CC">
              <w:t xml:space="preserve">ubmit your application via email, inter campus mail, </w:t>
            </w:r>
            <w:r w:rsidR="0094217D">
              <w:t>or in person to</w:t>
            </w:r>
            <w:r w:rsidR="0094217D" w:rsidRPr="00F818EB">
              <w:t xml:space="preserve">: </w:t>
            </w:r>
            <w:r w:rsidR="000128CC" w:rsidRPr="00F818EB">
              <w:t>Bernice Delgado</w:t>
            </w:r>
            <w:r w:rsidR="00903D52" w:rsidRPr="00F818EB">
              <w:t xml:space="preserve"> </w:t>
            </w:r>
            <w:r w:rsidR="00903D52">
              <w:t>(</w:t>
            </w:r>
            <w:hyperlink r:id="rId9" w:history="1">
              <w:r w:rsidR="00903D52" w:rsidRPr="00942218">
                <w:rPr>
                  <w:rStyle w:val="Hyperlink"/>
                </w:rPr>
                <w:t>Bernice.Delgado@NorcoCollege.edu</w:t>
              </w:r>
            </w:hyperlink>
            <w:r w:rsidR="00903D52" w:rsidRPr="00F818EB">
              <w:t xml:space="preserve">) (951) 739- 7819, </w:t>
            </w:r>
            <w:r w:rsidR="00F17B8F" w:rsidRPr="00F818EB">
              <w:t>STEM Center, Student Equity</w:t>
            </w:r>
            <w:r w:rsidR="00BB55C7" w:rsidRPr="00F818EB">
              <w:t xml:space="preserve"> Department</w:t>
            </w:r>
          </w:p>
        </w:tc>
      </w:tr>
      <w:tr w:rsidR="00374565" w14:paraId="6E333AE3" w14:textId="77777777">
        <w:tc>
          <w:tcPr>
            <w:tcW w:w="1080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FC4E" w14:textId="275F49DB" w:rsidR="00374565" w:rsidRDefault="008C1A46">
            <w:pPr>
              <w:rPr>
                <w:u w:val="single"/>
              </w:rPr>
            </w:pPr>
            <w:r>
              <w:t>Part 2: After You Complete Your A</w:t>
            </w:r>
            <w:r w:rsidR="00903D52">
              <w:t>ctivity</w:t>
            </w:r>
          </w:p>
        </w:tc>
      </w:tr>
      <w:tr w:rsidR="00374565" w14:paraId="5B847956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BD94" w14:textId="77AFD88D" w:rsidR="00903D52" w:rsidRPr="00F818EB" w:rsidRDefault="008C1A46" w:rsidP="00903D52">
            <w:pPr>
              <w:numPr>
                <w:ilvl w:val="0"/>
                <w:numId w:val="2"/>
              </w:numPr>
            </w:pPr>
            <w:r w:rsidRPr="00F818EB">
              <w:t xml:space="preserve">Contact </w:t>
            </w:r>
            <w:r w:rsidR="00903D52" w:rsidRPr="00F818EB">
              <w:t>Bernice Delgado</w:t>
            </w:r>
            <w:r w:rsidRPr="00F818EB">
              <w:t xml:space="preserve"> if you need assistance with uploading receipts in C</w:t>
            </w:r>
            <w:r w:rsidR="000D6257">
              <w:t>oncur</w:t>
            </w:r>
            <w:r w:rsidR="00903D52" w:rsidRPr="00F818EB">
              <w:t xml:space="preserve">. </w:t>
            </w:r>
            <w:r w:rsidR="00BF0E18" w:rsidRPr="00F818EB">
              <w:t>The Professional Development Administrator w</w:t>
            </w:r>
            <w:r w:rsidR="009365B6" w:rsidRPr="00F818EB">
              <w:t>ill review and approve</w:t>
            </w:r>
            <w:r w:rsidR="000D6257">
              <w:t>/decline</w:t>
            </w:r>
            <w:r w:rsidR="009365B6" w:rsidRPr="00F818EB">
              <w:t xml:space="preserve"> travel expenses. </w:t>
            </w:r>
            <w:r w:rsidR="00492596" w:rsidRPr="00F818EB">
              <w:t>Employees will be reimbursed approximately 30</w:t>
            </w:r>
            <w:r w:rsidR="00F13C35" w:rsidRPr="00F818EB">
              <w:t>-4</w:t>
            </w:r>
            <w:r w:rsidR="000D6257">
              <w:t>5</w:t>
            </w:r>
            <w:r w:rsidR="00492596" w:rsidRPr="00F818EB">
              <w:t xml:space="preserve"> business days </w:t>
            </w:r>
            <w:r w:rsidR="000D6257">
              <w:t>after</w:t>
            </w:r>
            <w:r w:rsidR="00492596" w:rsidRPr="00F818EB">
              <w:t xml:space="preserve"> </w:t>
            </w:r>
            <w:r w:rsidR="000D6257">
              <w:t>travel expenses are approved in Concur</w:t>
            </w:r>
            <w:r w:rsidRPr="00F818EB">
              <w:t xml:space="preserve">. </w:t>
            </w:r>
            <w:r w:rsidR="00492596" w:rsidRPr="00F818EB">
              <w:t xml:space="preserve"> </w:t>
            </w:r>
          </w:p>
          <w:p w14:paraId="571BFD82" w14:textId="77777777" w:rsidR="00374565" w:rsidRPr="00F818EB" w:rsidRDefault="00903D52" w:rsidP="00903D52">
            <w:pPr>
              <w:numPr>
                <w:ilvl w:val="0"/>
                <w:numId w:val="2"/>
              </w:numPr>
            </w:pPr>
            <w:r>
              <w:t xml:space="preserve">Carry out your planned dissemination of what you learned and </w:t>
            </w:r>
            <w:r w:rsidRPr="00F818EB">
              <w:t xml:space="preserve">send a copy of your presentation materials to the Professional Development Administrator for record-keeping purposes only. </w:t>
            </w:r>
          </w:p>
          <w:p w14:paraId="07F19F9A" w14:textId="5A2E6FE5" w:rsidR="008C2D70" w:rsidRDefault="008C2D70" w:rsidP="00903D52">
            <w:pPr>
              <w:numPr>
                <w:ilvl w:val="0"/>
                <w:numId w:val="2"/>
              </w:numPr>
            </w:pPr>
            <w:r>
              <w:t xml:space="preserve">Faculty: Submit individual evidence of completing the activity for flex credit </w:t>
            </w:r>
            <w:r w:rsidRPr="00F818EB">
              <w:t xml:space="preserve">to Nicole Brown </w:t>
            </w:r>
            <w:r>
              <w:t>(</w:t>
            </w:r>
            <w:hyperlink r:id="rId10" w:history="1">
              <w:r w:rsidRPr="00942218">
                <w:rPr>
                  <w:rStyle w:val="Hyperlink"/>
                </w:rPr>
                <w:t>Nicole.Brown@NorcoCollege.Edu</w:t>
              </w:r>
            </w:hyperlink>
            <w:r>
              <w:t xml:space="preserve">) </w:t>
            </w:r>
            <w:r w:rsidRPr="00F818EB">
              <w:t>or in person SSV 127</w:t>
            </w:r>
            <w:r>
              <w:t xml:space="preserve">, along with the form for flex credit. For directions, click here: </w:t>
            </w:r>
            <w:hyperlink r:id="rId11">
              <w:r>
                <w:rPr>
                  <w:color w:val="1155CC"/>
                  <w:u w:val="single"/>
                </w:rPr>
                <w:t>LINK</w:t>
              </w:r>
            </w:hyperlink>
            <w:bookmarkStart w:id="0" w:name="_GoBack"/>
            <w:bookmarkEnd w:id="0"/>
          </w:p>
        </w:tc>
      </w:tr>
    </w:tbl>
    <w:p w14:paraId="042FC066" w14:textId="77777777" w:rsidR="00374565" w:rsidRDefault="00374565" w:rsidP="00C330D3"/>
    <w:sectPr w:rsidR="00374565" w:rsidSect="00C330D3">
      <w:pgSz w:w="12240" w:h="15840"/>
      <w:pgMar w:top="576" w:right="720" w:bottom="576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616A3"/>
    <w:multiLevelType w:val="multilevel"/>
    <w:tmpl w:val="4B5EE40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024030"/>
    <w:multiLevelType w:val="multilevel"/>
    <w:tmpl w:val="68AA9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565"/>
    <w:rsid w:val="000120A9"/>
    <w:rsid w:val="000128CC"/>
    <w:rsid w:val="0004243F"/>
    <w:rsid w:val="000A30A3"/>
    <w:rsid w:val="000D6257"/>
    <w:rsid w:val="000E35AB"/>
    <w:rsid w:val="000F7A0B"/>
    <w:rsid w:val="000F7A67"/>
    <w:rsid w:val="000F7AE6"/>
    <w:rsid w:val="00103761"/>
    <w:rsid w:val="001B4520"/>
    <w:rsid w:val="001F6D8E"/>
    <w:rsid w:val="002042D2"/>
    <w:rsid w:val="00222EBC"/>
    <w:rsid w:val="00242225"/>
    <w:rsid w:val="00267568"/>
    <w:rsid w:val="002D3112"/>
    <w:rsid w:val="003643DF"/>
    <w:rsid w:val="00374565"/>
    <w:rsid w:val="00393C68"/>
    <w:rsid w:val="003B742F"/>
    <w:rsid w:val="00492596"/>
    <w:rsid w:val="00494191"/>
    <w:rsid w:val="004B1F18"/>
    <w:rsid w:val="004B6ABB"/>
    <w:rsid w:val="00526A2D"/>
    <w:rsid w:val="00586174"/>
    <w:rsid w:val="005C4A8B"/>
    <w:rsid w:val="006130CC"/>
    <w:rsid w:val="00630850"/>
    <w:rsid w:val="00666473"/>
    <w:rsid w:val="00716ABC"/>
    <w:rsid w:val="007263C1"/>
    <w:rsid w:val="00736B72"/>
    <w:rsid w:val="007B292D"/>
    <w:rsid w:val="007F4A9C"/>
    <w:rsid w:val="00831FD6"/>
    <w:rsid w:val="008523D5"/>
    <w:rsid w:val="0085270C"/>
    <w:rsid w:val="00866CA3"/>
    <w:rsid w:val="008C1A46"/>
    <w:rsid w:val="008C2D70"/>
    <w:rsid w:val="009036FD"/>
    <w:rsid w:val="00903D52"/>
    <w:rsid w:val="00920196"/>
    <w:rsid w:val="009365B6"/>
    <w:rsid w:val="0094217D"/>
    <w:rsid w:val="00A92DC8"/>
    <w:rsid w:val="00A979B8"/>
    <w:rsid w:val="00AE13AF"/>
    <w:rsid w:val="00AE4F56"/>
    <w:rsid w:val="00AF0A17"/>
    <w:rsid w:val="00B1645A"/>
    <w:rsid w:val="00B73248"/>
    <w:rsid w:val="00B834FB"/>
    <w:rsid w:val="00BA2D86"/>
    <w:rsid w:val="00BB55C7"/>
    <w:rsid w:val="00BE05CA"/>
    <w:rsid w:val="00BF0E18"/>
    <w:rsid w:val="00BF5054"/>
    <w:rsid w:val="00BF7B50"/>
    <w:rsid w:val="00C07FAD"/>
    <w:rsid w:val="00C17D26"/>
    <w:rsid w:val="00C330D3"/>
    <w:rsid w:val="00C757E3"/>
    <w:rsid w:val="00CA0526"/>
    <w:rsid w:val="00CD3180"/>
    <w:rsid w:val="00CD7C1A"/>
    <w:rsid w:val="00D01A4C"/>
    <w:rsid w:val="00D03158"/>
    <w:rsid w:val="00DC2FDB"/>
    <w:rsid w:val="00DC6A90"/>
    <w:rsid w:val="00E0636F"/>
    <w:rsid w:val="00E3637D"/>
    <w:rsid w:val="00E54DEE"/>
    <w:rsid w:val="00E973D2"/>
    <w:rsid w:val="00F13C35"/>
    <w:rsid w:val="00F17B8F"/>
    <w:rsid w:val="00F818EB"/>
    <w:rsid w:val="00F9655F"/>
    <w:rsid w:val="00FD6F9D"/>
    <w:rsid w:val="00FE27CC"/>
    <w:rsid w:val="00FF190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4E17A"/>
  <w15:docId w15:val="{974D442E-75DA-4739-BDE8-A693FD48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58617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D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63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newsroom/irs-issues-standard-mileage-rates-for-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J1gEn2FalOwjoahiEeDhtVqvsPuUp6w41y4MRft9kk0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rccd.edu/administration/board/New%20Board%20Policies/6907AP.pdf" TargetMode="External"/><Relationship Id="rId11" Type="http://schemas.openxmlformats.org/officeDocument/2006/relationships/hyperlink" Target="https://www.norcocollege.edu/committees/pdc/Pages/flex.aspx" TargetMode="External"/><Relationship Id="rId5" Type="http://schemas.openxmlformats.org/officeDocument/2006/relationships/hyperlink" Target="https://www.rccd.edu/administration/board/New%20Board%20Policies/6900BPAP.pdf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mailto:Nicole.Brown@Norco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nice.Delgado@NorcoCollege.ed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E60F1BCB976409733503CD6F76643" ma:contentTypeVersion="2" ma:contentTypeDescription="Create a new document." ma:contentTypeScope="" ma:versionID="84c7565a4e4c99e4739970945b5293cb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ae7ed845ea85f14baedafa7247ad14c2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698BB2-BAB8-4650-A9C4-EF24D8D47F96}"/>
</file>

<file path=customXml/itemProps2.xml><?xml version="1.0" encoding="utf-8"?>
<ds:datastoreItem xmlns:ds="http://schemas.openxmlformats.org/officeDocument/2006/customXml" ds:itemID="{861C5D9B-7F88-41B6-ACC3-F4D813999562}"/>
</file>

<file path=customXml/itemProps3.xml><?xml version="1.0" encoding="utf-8"?>
<ds:datastoreItem xmlns:ds="http://schemas.openxmlformats.org/officeDocument/2006/customXml" ds:itemID="{BBC27BEF-D021-4CCD-BF46-D86B9BC8D2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Oceguera, Gustavo</cp:lastModifiedBy>
  <cp:revision>4</cp:revision>
  <cp:lastPrinted>2019-11-13T18:15:00Z</cp:lastPrinted>
  <dcterms:created xsi:type="dcterms:W3CDTF">2019-11-13T18:15:00Z</dcterms:created>
  <dcterms:modified xsi:type="dcterms:W3CDTF">2019-11-13T18:29:00Z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0x010100CB7E60F1BCB976409733503CD6F76643</vt:lpwstr>
  </property>
</Properties>
</file>